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60"/>
          <w:szCs w:val="60"/>
          <w:rtl w:val="0"/>
        </w:rPr>
        <w:t xml:space="preserve">Cando Doulas Referral form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For parents to be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Please fill in the form with as much detail as you wish,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will contact you first by phone and ask more questions to be able to work out how best to help you.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Email this form to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cando4parents@gmail.com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I am a Mother- to-be , My name is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am                 weeks pregnant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My estimated due date is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would like to talk to someone, about more support while I am pregnant, at the birth and after the birth.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My phone number is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My address is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am  partner/ carer / relative/ friend  of a Mother-to -be ,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Her name is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think she will need support because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My name is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My phone number is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My address is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Postcode: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ando4parents@gmail.com" TargetMode="External"/></Relationships>
</file>